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9B" w:rsidRDefault="002E5C9E">
      <w:pPr>
        <w:jc w:val="center"/>
      </w:pPr>
      <w:bookmarkStart w:id="0" w:name="_cc234puj3j5b" w:colFirst="0" w:colLast="0"/>
      <w:bookmarkStart w:id="1" w:name="_GoBack"/>
      <w:bookmarkEnd w:id="0"/>
      <w:bookmarkEnd w:id="1"/>
      <w:r>
        <w:rPr>
          <w:noProof/>
        </w:rPr>
        <w:drawing>
          <wp:inline distT="114300" distB="114300" distL="114300" distR="114300">
            <wp:extent cx="5943600" cy="14287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349B" w:rsidRDefault="002E5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UPCEA Mid-Atlantic Region Leadership Team</w:t>
      </w:r>
    </w:p>
    <w:p w:rsidR="00FE349B" w:rsidRDefault="00FE349B">
      <w:pPr>
        <w:jc w:val="center"/>
        <w:rPr>
          <w:b/>
          <w:sz w:val="28"/>
          <w:szCs w:val="28"/>
        </w:rPr>
      </w:pPr>
    </w:p>
    <w:tbl>
      <w:tblPr>
        <w:tblStyle w:val="a"/>
        <w:tblW w:w="12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2760"/>
        <w:gridCol w:w="2760"/>
        <w:gridCol w:w="5490"/>
      </w:tblGrid>
      <w:tr w:rsidR="00FE349B">
        <w:trPr>
          <w:trHeight w:val="520"/>
        </w:trPr>
        <w:tc>
          <w:tcPr>
            <w:tcW w:w="1890" w:type="dxa"/>
            <w:shd w:val="clear" w:color="auto" w:fill="BDD7EE"/>
            <w:vAlign w:val="center"/>
          </w:tcPr>
          <w:p w:rsidR="00FE349B" w:rsidRDefault="002E5C9E">
            <w:pPr>
              <w:rPr>
                <w:b/>
              </w:rPr>
            </w:pPr>
            <w:r>
              <w:rPr>
                <w:b/>
              </w:rPr>
              <w:t>Elected Roles</w:t>
            </w:r>
          </w:p>
        </w:tc>
        <w:tc>
          <w:tcPr>
            <w:tcW w:w="2760" w:type="dxa"/>
            <w:shd w:val="clear" w:color="auto" w:fill="BDD7EE"/>
            <w:vAlign w:val="center"/>
          </w:tcPr>
          <w:p w:rsidR="00FE349B" w:rsidRDefault="002E5C9E">
            <w:pPr>
              <w:rPr>
                <w:b/>
              </w:rPr>
            </w:pPr>
            <w:r>
              <w:rPr>
                <w:b/>
              </w:rPr>
              <w:t>Spring 2017 – Spring 2018</w:t>
            </w:r>
          </w:p>
        </w:tc>
        <w:tc>
          <w:tcPr>
            <w:tcW w:w="2760" w:type="dxa"/>
            <w:shd w:val="clear" w:color="auto" w:fill="BDD7EE"/>
            <w:vAlign w:val="center"/>
          </w:tcPr>
          <w:p w:rsidR="00FE349B" w:rsidRDefault="002E5C9E">
            <w:pPr>
              <w:rPr>
                <w:b/>
              </w:rPr>
            </w:pPr>
            <w:r>
              <w:rPr>
                <w:b/>
              </w:rPr>
              <w:t>Spring 2018 – Spring 2019</w:t>
            </w:r>
          </w:p>
        </w:tc>
        <w:tc>
          <w:tcPr>
            <w:tcW w:w="5490" w:type="dxa"/>
            <w:shd w:val="clear" w:color="auto" w:fill="BDD7EE"/>
            <w:vAlign w:val="center"/>
          </w:tcPr>
          <w:p w:rsidR="00FE349B" w:rsidRDefault="002E5C9E">
            <w:pPr>
              <w:rPr>
                <w:b/>
              </w:rPr>
            </w:pPr>
            <w:r>
              <w:rPr>
                <w:b/>
              </w:rPr>
              <w:t>Spring 2019 – Spring 2020</w:t>
            </w:r>
          </w:p>
        </w:tc>
      </w:tr>
      <w:tr w:rsidR="00FE349B">
        <w:trPr>
          <w:trHeight w:val="520"/>
        </w:trPr>
        <w:tc>
          <w:tcPr>
            <w:tcW w:w="1890" w:type="dxa"/>
            <w:vAlign w:val="center"/>
          </w:tcPr>
          <w:p w:rsidR="00FE349B" w:rsidRDefault="002E5C9E">
            <w:r>
              <w:t>Chair-Elect</w:t>
            </w:r>
          </w:p>
        </w:tc>
        <w:tc>
          <w:tcPr>
            <w:tcW w:w="2760" w:type="dxa"/>
            <w:vAlign w:val="center"/>
          </w:tcPr>
          <w:p w:rsidR="00FE349B" w:rsidRDefault="002E5C9E">
            <w:r>
              <w:t>Elect in Fall 2016</w:t>
            </w:r>
          </w:p>
        </w:tc>
        <w:tc>
          <w:tcPr>
            <w:tcW w:w="2760" w:type="dxa"/>
            <w:vAlign w:val="center"/>
          </w:tcPr>
          <w:p w:rsidR="00FE349B" w:rsidRDefault="002E5C9E">
            <w:r>
              <w:t>Elect in Fall 2017</w:t>
            </w:r>
          </w:p>
        </w:tc>
        <w:tc>
          <w:tcPr>
            <w:tcW w:w="5490" w:type="dxa"/>
            <w:vAlign w:val="center"/>
          </w:tcPr>
          <w:p w:rsidR="00FE349B" w:rsidRDefault="002E5C9E">
            <w:r>
              <w:t>Elect in Fall 2018</w:t>
            </w:r>
          </w:p>
        </w:tc>
      </w:tr>
      <w:tr w:rsidR="00FE349B">
        <w:tc>
          <w:tcPr>
            <w:tcW w:w="1890" w:type="dxa"/>
            <w:vAlign w:val="center"/>
          </w:tcPr>
          <w:p w:rsidR="00FE349B" w:rsidRDefault="002E5C9E">
            <w:r>
              <w:t>Chair</w:t>
            </w:r>
          </w:p>
        </w:tc>
        <w:tc>
          <w:tcPr>
            <w:tcW w:w="2760" w:type="dxa"/>
            <w:vAlign w:val="center"/>
          </w:tcPr>
          <w:p w:rsidR="00FE349B" w:rsidRDefault="002E5C9E">
            <w:proofErr w:type="spellStart"/>
            <w:r>
              <w:t>Lorelee</w:t>
            </w:r>
            <w:proofErr w:type="spellEnd"/>
            <w:r>
              <w:t xml:space="preserve"> Isbell</w:t>
            </w:r>
          </w:p>
          <w:p w:rsidR="00FE349B" w:rsidRDefault="002E5C9E">
            <w:r>
              <w:t>PA State System of Higher Education</w:t>
            </w:r>
          </w:p>
        </w:tc>
        <w:tc>
          <w:tcPr>
            <w:tcW w:w="2760" w:type="dxa"/>
            <w:vAlign w:val="center"/>
          </w:tcPr>
          <w:p w:rsidR="00FE349B" w:rsidRDefault="002E5C9E">
            <w:r>
              <w:t>Karen Bull</w:t>
            </w:r>
          </w:p>
          <w:p w:rsidR="00FE349B" w:rsidRDefault="002E5C9E">
            <w:r>
              <w:t>Syracuse University</w:t>
            </w:r>
          </w:p>
        </w:tc>
        <w:tc>
          <w:tcPr>
            <w:tcW w:w="5490" w:type="dxa"/>
            <w:vAlign w:val="center"/>
          </w:tcPr>
          <w:p w:rsidR="00FE349B" w:rsidRDefault="002E5C9E">
            <w:r>
              <w:t>Elect in Fall 2017</w:t>
            </w:r>
          </w:p>
        </w:tc>
      </w:tr>
      <w:tr w:rsidR="00FE349B">
        <w:tc>
          <w:tcPr>
            <w:tcW w:w="1890" w:type="dxa"/>
            <w:vAlign w:val="center"/>
          </w:tcPr>
          <w:p w:rsidR="00FE349B" w:rsidRDefault="002E5C9E">
            <w:r>
              <w:t>Past Chair</w:t>
            </w:r>
          </w:p>
        </w:tc>
        <w:tc>
          <w:tcPr>
            <w:tcW w:w="2760" w:type="dxa"/>
            <w:vAlign w:val="center"/>
          </w:tcPr>
          <w:p w:rsidR="00FE349B" w:rsidRDefault="002E5C9E">
            <w:r>
              <w:t xml:space="preserve">Kris </w:t>
            </w:r>
            <w:proofErr w:type="spellStart"/>
            <w:r>
              <w:t>Rabberman</w:t>
            </w:r>
            <w:proofErr w:type="spellEnd"/>
          </w:p>
          <w:p w:rsidR="00FE349B" w:rsidRDefault="002E5C9E">
            <w:r>
              <w:t>University of Pennsylvania</w:t>
            </w:r>
          </w:p>
        </w:tc>
        <w:tc>
          <w:tcPr>
            <w:tcW w:w="2760" w:type="dxa"/>
            <w:vAlign w:val="center"/>
          </w:tcPr>
          <w:p w:rsidR="00FE349B" w:rsidRDefault="002E5C9E">
            <w:proofErr w:type="spellStart"/>
            <w:r>
              <w:t>Lorelee</w:t>
            </w:r>
            <w:proofErr w:type="spellEnd"/>
            <w:r>
              <w:t xml:space="preserve"> Isbell</w:t>
            </w:r>
          </w:p>
          <w:p w:rsidR="00FE349B" w:rsidRDefault="002E5C9E">
            <w:r>
              <w:t>PA State System of Higher Education</w:t>
            </w:r>
          </w:p>
        </w:tc>
        <w:tc>
          <w:tcPr>
            <w:tcW w:w="5490" w:type="dxa"/>
            <w:vAlign w:val="center"/>
          </w:tcPr>
          <w:p w:rsidR="00FE349B" w:rsidRDefault="002E5C9E">
            <w:r>
              <w:t>Karen Bull</w:t>
            </w:r>
          </w:p>
          <w:p w:rsidR="00FE349B" w:rsidRDefault="002E5C9E">
            <w:r>
              <w:t>Syracuse University</w:t>
            </w:r>
          </w:p>
        </w:tc>
      </w:tr>
      <w:tr w:rsidR="00FE349B">
        <w:tc>
          <w:tcPr>
            <w:tcW w:w="1890" w:type="dxa"/>
            <w:vAlign w:val="center"/>
          </w:tcPr>
          <w:p w:rsidR="00FE349B" w:rsidRDefault="002E5C9E">
            <w:r>
              <w:t>Representative to the Board</w:t>
            </w:r>
          </w:p>
        </w:tc>
        <w:tc>
          <w:tcPr>
            <w:tcW w:w="5520" w:type="dxa"/>
            <w:gridSpan w:val="2"/>
            <w:vAlign w:val="center"/>
          </w:tcPr>
          <w:p w:rsidR="00FE349B" w:rsidRDefault="002E5C9E">
            <w:r>
              <w:t>Nora Lewis</w:t>
            </w:r>
          </w:p>
          <w:p w:rsidR="00FE349B" w:rsidRDefault="002E5C9E">
            <w:r>
              <w:t>University of Pennsylvania</w:t>
            </w:r>
          </w:p>
        </w:tc>
        <w:tc>
          <w:tcPr>
            <w:tcW w:w="5490" w:type="dxa"/>
            <w:vAlign w:val="center"/>
          </w:tcPr>
          <w:p w:rsidR="00FE349B" w:rsidRDefault="002E5C9E">
            <w:r>
              <w:t>Elect in Fall 2018</w:t>
            </w:r>
          </w:p>
        </w:tc>
      </w:tr>
      <w:tr w:rsidR="00FE349B">
        <w:tc>
          <w:tcPr>
            <w:tcW w:w="1890" w:type="dxa"/>
            <w:vAlign w:val="center"/>
          </w:tcPr>
          <w:p w:rsidR="00FE349B" w:rsidRDefault="002E5C9E">
            <w:r>
              <w:t>Membership Coordinator</w:t>
            </w:r>
          </w:p>
        </w:tc>
        <w:tc>
          <w:tcPr>
            <w:tcW w:w="2760" w:type="dxa"/>
            <w:vAlign w:val="center"/>
          </w:tcPr>
          <w:p w:rsidR="00FE349B" w:rsidRDefault="002E5C9E">
            <w:r>
              <w:t>Rosemary Kelly</w:t>
            </w:r>
          </w:p>
          <w:p w:rsidR="00FE349B" w:rsidRDefault="002E5C9E">
            <w:r>
              <w:t>Syracuse University</w:t>
            </w:r>
          </w:p>
        </w:tc>
        <w:tc>
          <w:tcPr>
            <w:tcW w:w="8250" w:type="dxa"/>
            <w:gridSpan w:val="2"/>
            <w:vAlign w:val="center"/>
          </w:tcPr>
          <w:p w:rsidR="00FE349B" w:rsidRDefault="002E5C9E">
            <w:r>
              <w:t>Elect in Fall 2017</w:t>
            </w:r>
          </w:p>
        </w:tc>
      </w:tr>
      <w:tr w:rsidR="00FE349B">
        <w:tc>
          <w:tcPr>
            <w:tcW w:w="1890" w:type="dxa"/>
            <w:vAlign w:val="center"/>
          </w:tcPr>
          <w:p w:rsidR="00FE349B" w:rsidRDefault="002E5C9E">
            <w:r>
              <w:t>Secretary</w:t>
            </w:r>
          </w:p>
        </w:tc>
        <w:tc>
          <w:tcPr>
            <w:tcW w:w="5520" w:type="dxa"/>
            <w:gridSpan w:val="2"/>
            <w:vAlign w:val="center"/>
          </w:tcPr>
          <w:p w:rsidR="00FE349B" w:rsidRDefault="002E5C9E">
            <w:r>
              <w:t>Eileen Julian</w:t>
            </w:r>
          </w:p>
          <w:p w:rsidR="00FE349B" w:rsidRDefault="002E5C9E">
            <w:r>
              <w:t>Syracuse University</w:t>
            </w:r>
          </w:p>
        </w:tc>
        <w:tc>
          <w:tcPr>
            <w:tcW w:w="5490" w:type="dxa"/>
            <w:vAlign w:val="center"/>
          </w:tcPr>
          <w:p w:rsidR="00FE349B" w:rsidRDefault="002E5C9E">
            <w:r>
              <w:t>Elect in Fall 2018</w:t>
            </w:r>
          </w:p>
        </w:tc>
      </w:tr>
      <w:tr w:rsidR="00FE349B">
        <w:trPr>
          <w:trHeight w:val="500"/>
        </w:trPr>
        <w:tc>
          <w:tcPr>
            <w:tcW w:w="12900" w:type="dxa"/>
            <w:gridSpan w:val="4"/>
            <w:shd w:val="clear" w:color="auto" w:fill="BDD7EE"/>
            <w:vAlign w:val="center"/>
          </w:tcPr>
          <w:p w:rsidR="00FE349B" w:rsidRDefault="002E5C9E">
            <w:pPr>
              <w:rPr>
                <w:b/>
              </w:rPr>
            </w:pPr>
            <w:r>
              <w:rPr>
                <w:b/>
              </w:rPr>
              <w:t>Appointed Roles – 2017-2018</w:t>
            </w:r>
          </w:p>
        </w:tc>
      </w:tr>
      <w:tr w:rsidR="00FE349B">
        <w:trPr>
          <w:trHeight w:val="340"/>
        </w:trPr>
        <w:tc>
          <w:tcPr>
            <w:tcW w:w="1890" w:type="dxa"/>
            <w:vAlign w:val="center"/>
          </w:tcPr>
          <w:p w:rsidR="00FE349B" w:rsidRDefault="002E5C9E">
            <w:r>
              <w:t>Treasurer</w:t>
            </w:r>
          </w:p>
        </w:tc>
        <w:tc>
          <w:tcPr>
            <w:tcW w:w="11010" w:type="dxa"/>
            <w:gridSpan w:val="3"/>
            <w:vAlign w:val="center"/>
          </w:tcPr>
          <w:p w:rsidR="00FE349B" w:rsidRDefault="002E5C9E">
            <w:r>
              <w:t>Carolyn Jankowski, Stony Brook University</w:t>
            </w:r>
          </w:p>
        </w:tc>
      </w:tr>
      <w:tr w:rsidR="00FE349B">
        <w:trPr>
          <w:trHeight w:val="340"/>
        </w:trPr>
        <w:tc>
          <w:tcPr>
            <w:tcW w:w="1890" w:type="dxa"/>
            <w:vAlign w:val="center"/>
          </w:tcPr>
          <w:p w:rsidR="00FE349B" w:rsidRDefault="002E5C9E">
            <w:r>
              <w:t>Awards Committee Co-Chairs</w:t>
            </w:r>
          </w:p>
        </w:tc>
        <w:tc>
          <w:tcPr>
            <w:tcW w:w="11010" w:type="dxa"/>
            <w:gridSpan w:val="3"/>
            <w:vAlign w:val="center"/>
          </w:tcPr>
          <w:p w:rsidR="00FE349B" w:rsidRDefault="002E5C9E">
            <w:r>
              <w:t>Carolyn Callaghan, Shippensburg University  AND  Nichole Henry, Syracuse University</w:t>
            </w:r>
          </w:p>
        </w:tc>
      </w:tr>
      <w:tr w:rsidR="00FE349B">
        <w:trPr>
          <w:trHeight w:val="340"/>
        </w:trPr>
        <w:tc>
          <w:tcPr>
            <w:tcW w:w="1890" w:type="dxa"/>
            <w:vAlign w:val="center"/>
          </w:tcPr>
          <w:p w:rsidR="00FE349B" w:rsidRDefault="002E5C9E">
            <w:r>
              <w:t>Emerging Leaders Program Chair</w:t>
            </w:r>
          </w:p>
        </w:tc>
        <w:tc>
          <w:tcPr>
            <w:tcW w:w="11010" w:type="dxa"/>
            <w:gridSpan w:val="3"/>
            <w:vAlign w:val="center"/>
          </w:tcPr>
          <w:p w:rsidR="00FE349B" w:rsidRDefault="002E5C9E">
            <w:r>
              <w:t>Dawn Coder, Penn State University</w:t>
            </w:r>
          </w:p>
        </w:tc>
      </w:tr>
    </w:tbl>
    <w:p w:rsidR="00FE349B" w:rsidRDefault="00FE349B"/>
    <w:sectPr w:rsidR="00FE349B" w:rsidSect="0009364E">
      <w:pgSz w:w="15840" w:h="12240" w:orient="landscape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9B"/>
    <w:rsid w:val="0009364E"/>
    <w:rsid w:val="002E5C9E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12A1D-6BBD-4FE3-8CFC-A2A1478D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Nardone</dc:creator>
  <cp:lastModifiedBy>Paul Nardone</cp:lastModifiedBy>
  <cp:revision>2</cp:revision>
  <cp:lastPrinted>2017-09-27T20:12:00Z</cp:lastPrinted>
  <dcterms:created xsi:type="dcterms:W3CDTF">2017-09-27T20:12:00Z</dcterms:created>
  <dcterms:modified xsi:type="dcterms:W3CDTF">2017-09-27T20:12:00Z</dcterms:modified>
</cp:coreProperties>
</file>